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书名：隋唐五代人物故事  下</w:t>
      </w:r>
    </w:p>
    <w:p>
      <w:r>
        <w:t>作者：李延祜编著；梁骁翻译</w:t>
      </w:r>
    </w:p>
    <w:p>
      <w:r>
        <w:t>出版社：北京：北京语言大学出版社</w:t>
      </w:r>
    </w:p>
    <w:p>
      <w:r>
        <w:t>出版日期：2005.09</w:t>
      </w:r>
    </w:p>
    <w:p>
      <w:r>
        <w:t>总页数：229</w:t>
      </w:r>
    </w:p>
    <w:p>
      <w:r>
        <w:t>更多请访问教客网: www.jiaokey.com</w:t>
      </w:r>
    </w:p>
    <w:p>
      <w:r>
        <w:t>隋唐五代人物故事  下 评论地址：https://www.jiaokey.com/book/detail/12061613.html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