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书名：包鹭宾学术论著选</w:t>
      </w:r>
    </w:p>
    <w:p>
      <w:r>
        <w:t>作者：包鹭宾著；马敏，付海晏，文廷海整理</w:t>
      </w:r>
    </w:p>
    <w:p>
      <w:r>
        <w:t>出版社：武汉：华中师范大学出版社</w:t>
      </w:r>
    </w:p>
    <w:p>
      <w:r>
        <w:t>出版日期：2005.08</w:t>
      </w:r>
    </w:p>
    <w:p>
      <w:r>
        <w:t>总页数：362</w:t>
      </w:r>
    </w:p>
    <w:p>
      <w:r>
        <w:t>更多请访问教客网: www.jiaokey.com</w:t>
      </w:r>
    </w:p>
    <w:p>
      <w:r>
        <w:t>包鹭宾学术论著选 评论地址：https://www.jiaokey.com/book/detail/12061404.html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