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中亚宗教概述</w:t>
      </w:r>
    </w:p>
    <w:p>
      <w:r>
        <w:rPr>
          <w:rFonts w:ascii="宋体" w:hAnsi="宋体" w:eastAsia="宋体"/>
          <w:sz w:val="24"/>
        </w:rPr>
        <w:t>（俄）И.札巴罗夫（И.Джаббаров），（俄）Г.德列斯维扬斯卡娅（Г.Дресвянская）著；高永久，张宏莉译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中亚宗教概述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（俄）И.札巴罗夫（И.Джаббаров），（俄）Г.德列斯维扬斯卡娅（Г.Дресвянская）著；高永久，张宏莉译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本书出售、求购地址：https://www.jiaokey.com/book/detail/12061400.html</w:t>
      </w:r>
    </w:p>
    <w:p>
      <w:r>
        <w:t>更多相关图书推荐：https://www.jiaokey.com</w:t>
      </w:r>
    </w:p>
    <w:p>
      <w:r>
        <w:t>（俄）И.札巴罗夫（И.Джаббаров），（俄）Г.德列斯维扬斯卡娅（Г.Дресвянская）著；高永久，张宏莉译 其他作品：https://www.jiaokey.com/tag/（俄）И.札巴罗夫（И.Джаббаров），（俄）Г.德列斯维扬斯卡娅（Г.Дресвянская）著；高永久，张宏莉译.html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关键词搜索：https://www.jiaokey.com/tag/中亚宗教概述.html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