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博野县公路交通史</w:t>
      </w:r>
    </w:p>
    <w:p>
      <w:r>
        <w:rPr>
          <w:rFonts w:ascii="宋体" w:hAnsi="宋体" w:eastAsia="宋体"/>
          <w:sz w:val="24"/>
        </w:rPr>
        <w:t>刘永涛编；，博野县交通局编史组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博野县公路交通史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刘永涛编；，博野县交通局编史组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本书出售、求购地址：https://www.jiaokey.com/book/detail/12060233.html</w:t>
      </w:r>
    </w:p>
    <w:p>
      <w:r>
        <w:t>更多相关图书推荐：https://www.jiaokey.com</w:t>
      </w:r>
    </w:p>
    <w:p>
      <w:r>
        <w:t>刘永涛编；，博野县交通局编史组 其他作品：https://www.jiaokey.com/tag/刘永涛编；，博野县交通局编史组.html</w:t>
      </w:r>
    </w:p>
    <w:p>
      <w:r>
        <w:t>关键词搜索：https://www.jiaokey.com/tag/博野县公路交通史.html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