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考研英语英译汉四步定位翻译法：2005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考研英语英译汉四步定位翻译法：2005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本书出售、求购地址：https://www.jiaokey.com/book/detail/12059922.html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关键词搜索：https://www.jiaokey.com/tag/考研英语英译汉四步定位翻译法：2005.html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