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书名：走进神秘园  新世纪经典音乐改编的钢琴曲</w:t>
      </w:r>
    </w:p>
    <w:p>
      <w:r>
        <w:t>作者：文海良，彭浩宇编著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走进神秘园  新世纪经典音乐改编的钢琴曲 评论地址：https://www.jiaokey.com/book/detail/12059414.html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