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大厨私房秘诀208招  健康药膳选购料理大全</w:t>
      </w:r>
    </w:p>
    <w:p>
      <w:r>
        <w:rPr>
          <w:rFonts w:ascii="宋体" w:hAnsi="宋体" w:eastAsia="宋体"/>
          <w:sz w:val="24"/>
        </w:rPr>
        <w:t>出版菊文化编辑部编著；Toku Chao摄影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大厨私房秘诀208招  健康药膳选购料理大全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出版菊文化编辑部编著；Toku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本书出售、求购地址：https://www.jiaokey.com/book/detail/12056037.html</w:t>
      </w:r>
    </w:p>
    <w:p>
      <w:r>
        <w:t>更多相关图书推荐：https://www.jiaokey.com</w:t>
      </w:r>
    </w:p>
    <w:p>
      <w:r>
        <w:t>出版菊文化编辑部编著；Toku Chao摄影 其他作品：https://www.jiaokey.com/tag/出版菊文化编辑部编著；Toku Chao摄影.html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关键词搜索：https://www.jiaokey.com/tag/食物疗法(学科: 食谱)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