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中国古代小说研究  第2辑</w:t>
      </w:r>
    </w:p>
    <w:p>
      <w:r>
        <w:rPr>
          <w:rFonts w:ascii="宋体" w:hAnsi="宋体" w:eastAsia="宋体"/>
          <w:sz w:val="24"/>
        </w:rPr>
        <w:t>刘世德，石昌渝，竺青主编；中国社会科学院文学研究所，中国古代小说研究中心编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刘世德，石昌渝，竺青主编；中国社会科学院文学研究所，中国古代小说研究中心编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本书出售、求购地址：https://www.jiaokey.com/book/detail/12052866.html</w:t>
      </w:r>
    </w:p>
    <w:p>
      <w:r>
        <w:t>更多相关图书推荐：https://www.jiaokey.com</w:t>
      </w:r>
    </w:p>
    <w:p>
      <w:r>
        <w:t>刘世德，石昌渝，竺青主编；中国社会科学院文学研究所，中国古代小说研究中心编 其他作品：https://www.jiaokey.com/tag/刘世德，石昌渝，竺青主编；中国社会科学院文学研究所，中国古代小说研究中心编.html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关键词搜索：https://www.jiaokey.com/tag/中国古代小说研究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