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刑法分则及配套规定新释新解  （下册）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刑法分则及配套规定新释新解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本书出售、求购地址：https://www.jiaokey.com/book/detail/12052532.html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关键词搜索：https://www.jiaokey.com/tag/刑法分则及配套规定新释新解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