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美国法律概况  中英文本</w:t>
      </w:r>
    </w:p>
    <w:p>
      <w:r>
        <w:rPr>
          <w:rFonts w:ascii="宋体" w:hAnsi="宋体" w:eastAsia="宋体"/>
          <w:sz w:val="24"/>
        </w:rPr>
        <w:t>美国国务院国际信息局编；金蔓丽译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美国法律概况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美国国务院国际信息局编；金蔓丽译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本书出售、求购地址：https://www.jiaokey.com/book/detail/12052423.html</w:t>
      </w:r>
    </w:p>
    <w:p>
      <w:r>
        <w:t>更多相关图书推荐：https://www.jiaokey.com</w:t>
      </w:r>
    </w:p>
    <w:p>
      <w:r>
        <w:t>美国国务院国际信息局编；金蔓丽译 其他作品：https://www.jiaokey.com/tag/美国国务院国际信息局编；金蔓丽译.html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关键词搜索：https://www.jiaokey.com/tag/美国法律概况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