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书名：马克思主义与建设有中国特色的社会主义  民族理论和民族政策分册</w:t>
      </w:r>
    </w:p>
    <w:p>
      <w:r>
        <w:t>作者：中共内蒙古自治区委员会党校编</w:t>
      </w:r>
    </w:p>
    <w:p>
      <w:r>
        <w:t>出版社：呼和浩特：内蒙古人民出版社</w:t>
      </w:r>
    </w:p>
    <w:p>
      <w:r>
        <w:t>出版日期：1990.03</w:t>
      </w:r>
    </w:p>
    <w:p>
      <w:r>
        <w:t>总页数：175</w:t>
      </w:r>
    </w:p>
    <w:p>
      <w:r>
        <w:t>更多请访问教客网: www.jiaokey.com</w:t>
      </w:r>
    </w:p>
    <w:p>
      <w:r>
        <w:t>马克思主义与建设有中国特色的社会主义  民族理论和民族政策分册 评论地址：https://www.jiaokey.com/book/detail/12052340.html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