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安全社区建设指南</w:t>
      </w:r>
    </w:p>
    <w:p>
      <w:r>
        <w:rPr>
          <w:rFonts w:ascii="宋体" w:hAnsi="宋体" w:eastAsia="宋体"/>
          <w:sz w:val="24"/>
        </w:rPr>
        <w:t>吴宗之主编；周永红等编写；中国职业安全健康协会编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安全社区建设指南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吴宗之主编；周永红等编写；中国职业安全健康协会编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本书出售、求购地址：https://www.jiaokey.com/book/detail/12052288.html</w:t>
      </w:r>
    </w:p>
    <w:p>
      <w:r>
        <w:t>更多相关图书推荐：https://www.jiaokey.com</w:t>
      </w:r>
    </w:p>
    <w:p>
      <w:r>
        <w:t>吴宗之主编；周永红等编写；中国职业安全健康协会编 其他作品：https://www.jiaokey.com/tag/吴宗之主编；周永红等编写；中国职业安全健康协会编.html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关键词搜索：https://www.jiaokey.com/tag/安全社区建设指南.html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