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小空间  大创造  1  时尚家居生成法</w:t>
      </w:r>
    </w:p>
    <w:p>
      <w:r>
        <w:rPr>
          <w:rFonts w:ascii="宋体" w:hAnsi="宋体" w:eastAsia="宋体"/>
          <w:sz w:val="24"/>
        </w:rPr>
        <w:t>（澳）斯蒂芬·克拉夫蒂（Stephen Crafti）著；陈晓飞，郝春荣译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小空间  大创造  1  时尚家居生成法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（澳）斯蒂芬·克拉夫蒂（Stephen Crafti）著；陈晓飞，郝春荣译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本书出售、求购地址：https://www.jiaokey.com/book/detail/12050979.html</w:t>
      </w:r>
    </w:p>
    <w:p>
      <w:r>
        <w:t>更多相关图书推荐：https://www.jiaokey.com</w:t>
      </w:r>
    </w:p>
    <w:p>
      <w:r>
        <w:t>（澳）斯蒂芬·克拉夫蒂（Stephen Crafti）著；陈晓飞，郝春荣译 其他作品：https://www.jiaokey.com/tag/（澳）斯蒂芬·克拉夫蒂（Stephen Crafti）著；陈晓飞，郝春荣译.html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关键词搜索：https://www.jiaokey.com/tag/小空间  大创造  1  时尚家居生成法.html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