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书名：血与火的民族抗争：日本侵华时期沦陷区奴化教育史纲</w:t>
      </w:r>
    </w:p>
    <w:p>
      <w:r>
        <w:t>作者：吴洪成，张华著</w:t>
      </w:r>
    </w:p>
    <w:p>
      <w:r>
        <w:t>出版社：</w:t>
      </w:r>
    </w:p>
    <w:p>
      <w:r>
        <w:t>出版日期：2007.10</w:t>
      </w:r>
    </w:p>
    <w:p>
      <w:r>
        <w:t>总页数：392</w:t>
      </w:r>
    </w:p>
    <w:p>
      <w:r>
        <w:t>更多请访问教客网: www.jiaokey.com</w:t>
      </w:r>
    </w:p>
    <w:p>
      <w:r>
        <w:t>血与火的民族抗争：日本侵华时期沦陷区奴化教育史纲 评论地址：https://www.jiaokey.com/book/detail/12049191.html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