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大资本家的智慧</w:t>
      </w:r>
    </w:p>
    <w:p>
      <w:r>
        <w:rPr>
          <w:rFonts w:ascii="宋体" w:hAnsi="宋体" w:eastAsia="宋体"/>
          <w:sz w:val="24"/>
        </w:rPr>
        <w:t>（美）乔治·大卫·史密斯，弗里德里克·达尔泽尔著;周凌，马晓静，蔡侗辰译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大资本家的智慧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（美）乔治·大卫·史密斯，弗里德里克·达尔泽尔著;周凌，马晓静，蔡侗辰译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本书出售、求购地址：https://www.jiaokey.com/book/detail/12048391.html</w:t>
      </w:r>
    </w:p>
    <w:p>
      <w:r>
        <w:t>更多相关图书推荐：https://www.jiaokey.com</w:t>
      </w:r>
    </w:p>
    <w:p>
      <w:r>
        <w:t>（美）乔治·大卫·史密斯，弗里德里克·达尔泽尔著;周凌，马晓静，蔡侗辰译 其他作品：https://www.jiaokey.com/tag/（美）乔治·大卫·史密斯，弗里德里克·达尔泽尔著;周凌，马晓静，蔡侗辰译.html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关键词搜索：https://www.jiaokey.com/tag/大资本家的智慧.html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