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书名：经济全球化环境下基本会计问题研究</w:t>
      </w:r>
    </w:p>
    <w:p>
      <w:r>
        <w:t>作者：郭道扬，康均著</w:t>
      </w:r>
    </w:p>
    <w:p>
      <w:r>
        <w:t>出版社：武汉：中国地质大学出版社</w:t>
      </w:r>
    </w:p>
    <w:p>
      <w:r>
        <w:t>出版日期：2005.02</w:t>
      </w:r>
    </w:p>
    <w:p>
      <w:r>
        <w:t>总页数：280</w:t>
      </w:r>
    </w:p>
    <w:p>
      <w:r>
        <w:t>更多请访问教客网: www.jiaokey.com</w:t>
      </w:r>
    </w:p>
    <w:p>
      <w:r>
        <w:t>经济全球化环境下基本会计问题研究 评论地址：https://www.jiaokey.com/book/detail/12047689.html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