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生活之道</w:t>
      </w:r>
    </w:p>
    <w:p>
      <w:r>
        <w:rPr>
          <w:rFonts w:ascii="宋体" w:hAnsi="宋体" w:eastAsia="宋体"/>
          <w:sz w:val="24"/>
        </w:rPr>
        <w:t>（英）威廉·奥斯勒（William Osler）著；（日）日野原重明，（日）仁木久惠编注；邓伯宸译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（英）威廉·奥斯勒（William Osler）著；（日）日野原重明，（日）仁木久惠编注；邓伯宸译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本书出售、求购地址：https://www.jiaokey.com/book/detail/12047675.html</w:t>
      </w:r>
    </w:p>
    <w:p>
      <w:r>
        <w:t>更多相关图书推荐：https://www.jiaokey.com</w:t>
      </w:r>
    </w:p>
    <w:p>
      <w:r>
        <w:t>（英）威廉·奥斯勒（William Osler）著；（日）日野原重明，（日）仁木久惠编注；邓伯宸译 其他作品：https://www.jiaokey.com/tag/（英）威廉·奥斯勒（William Osler）著；（日）日野原重明，（日）仁木久惠编注；邓伯宸译.html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