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兔妈妈种萝卜  儿童歌舞剧</w:t>
      </w:r>
    </w:p>
    <w:p>
      <w:r>
        <w:rPr>
          <w:rFonts w:ascii="宋体" w:hAnsi="宋体" w:eastAsia="宋体"/>
          <w:sz w:val="24"/>
        </w:rPr>
        <w:t>金近等编剧，宋军作曲；何敏士等编舞；岑毅鸣等绘图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兔妈妈种萝卜  儿童歌舞剧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金近等编剧，宋军作曲；何敏士等编舞；岑毅鸣等绘图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本书出售、求购地址：https://www.jiaokey.com/book/detail/12046419.html</w:t>
      </w:r>
    </w:p>
    <w:p>
      <w:r>
        <w:t>更多相关图书推荐：https://www.jiaokey.com</w:t>
      </w:r>
    </w:p>
    <w:p>
      <w:r>
        <w:t>金近等编剧，宋军作曲；何敏士等编舞；岑毅鸣等绘图 其他作品：https://www.jiaokey.com/tag/金近等编剧，宋军作曲；何敏士等编舞；岑毅鸣等绘图.html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关键词搜索：https://www.jiaokey.com/tag/兔妈妈种萝卜  儿童歌舞剧.html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