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侵权行为法  第一册  基本理论一般侵权行为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侵权行为法  第一册  基本理论一般侵权行为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本书出售、求购地址：https://www.jiaokey.com/book/detail/12045730.html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关键词搜索：https://www.jiaokey.com/tag/侵权行为法  第一册  基本理论一般侵权行为.html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