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书名：当前理论热点大碰撞</w:t>
      </w:r>
    </w:p>
    <w:p>
      <w:r>
        <w:t>作者：上海社科院理论时评小组编</w:t>
      </w:r>
    </w:p>
    <w:p>
      <w:r>
        <w:t>出版社：学术出版社</w:t>
      </w:r>
    </w:p>
    <w:p>
      <w:r>
        <w:t>出版日期：2008.06</w:t>
      </w:r>
    </w:p>
    <w:p>
      <w:r>
        <w:t>总页数：300</w:t>
      </w:r>
    </w:p>
    <w:p>
      <w:r>
        <w:t>更多请访问教客网: www.jiaokey.com</w:t>
      </w:r>
    </w:p>
    <w:p>
      <w:r>
        <w:t>当前理论热点大碰撞 评论地址：https://www.jiaokey.com/book/detail/12045135.html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