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书名：楚市商贾  楚国的商业与货币</w:t>
      </w:r>
    </w:p>
    <w:p>
      <w:r>
        <w:t>作者：刘玉堂，张硕著</w:t>
      </w:r>
    </w:p>
    <w:p>
      <w:r>
        <w:t>出版社：武汉：湖北教育出版社</w:t>
      </w:r>
    </w:p>
    <w:p>
      <w:r>
        <w:t>出版日期：2001.11</w:t>
      </w:r>
    </w:p>
    <w:p>
      <w:r>
        <w:t>总页数：125</w:t>
      </w:r>
    </w:p>
    <w:p>
      <w:r>
        <w:t>更多请访问教客网: www.jiaokey.com</w:t>
      </w:r>
    </w:p>
    <w:p>
      <w:r>
        <w:t>楚市商贾  楚国的商业与货币 评论地址：https://www.jiaokey.com/book/detail/12044819.html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