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现代服务业发展与预测</w:t>
      </w:r>
    </w:p>
    <w:p>
      <w:r>
        <w:rPr>
          <w:rFonts w:ascii="宋体" w:hAnsi="宋体" w:eastAsia="宋体"/>
          <w:sz w:val="24"/>
        </w:rPr>
        <w:t>刘重 著 · 教客网电子书</w:t>
      </w:r>
    </w:p>
    <w:p>
      <w:r>
        <w:t>找书就上教客网 —— www.jiaokey.com</w:t>
      </w:r>
    </w:p>
    <w:p/>
    <w:p>
      <w:r>
        <w:drawing>
          <wp:inline xmlns:a="http://schemas.openxmlformats.org/drawingml/2006/main" xmlns:pic="http://schemas.openxmlformats.org/drawingml/2006/picture">
            <wp:extent cx="2743200" cy="3990109"/>
            <wp:docPr id="1" name="Picture 1"/>
            <wp:cNvGraphicFramePr>
              <a:graphicFrameLocks noChangeAspect="1"/>
            </wp:cNvGraphicFramePr>
            <a:graphic>
              <a:graphicData uri="http://schemas.openxmlformats.org/drawingml/2006/picture">
                <pic:pic>
                  <pic:nvPicPr>
                    <pic:cNvPr id="0" name="12044164.jpg"/>
                    <pic:cNvPicPr/>
                  </pic:nvPicPr>
                  <pic:blipFill>
                    <a:blip r:embed="rId9"/>
                    <a:stretch>
                      <a:fillRect/>
                    </a:stretch>
                  </pic:blipFill>
                  <pic:spPr>
                    <a:xfrm>
                      <a:off x="0" y="0"/>
                      <a:ext cx="2743200" cy="3990109"/>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现代服务业发展与预测</w:t>
            </w:r>
          </w:p>
        </w:tc>
      </w:tr>
      <w:tr>
        <w:tc>
          <w:tcPr>
            <w:tcW w:type="dxa" w:w="4320"/>
          </w:tcPr>
          <w:p>
            <w:r>
              <w:t>作者</w:t>
            </w:r>
          </w:p>
        </w:tc>
        <w:tc>
          <w:tcPr>
            <w:tcW w:type="dxa" w:w="4320"/>
          </w:tcPr>
          <w:p>
            <w:r>
              <w:t>刘重</w:t>
            </w:r>
          </w:p>
        </w:tc>
      </w:tr>
      <w:tr>
        <w:tc>
          <w:tcPr>
            <w:tcW w:type="dxa" w:w="4320"/>
          </w:tcPr>
          <w:p>
            <w:r>
              <w:t>出版社</w:t>
            </w:r>
          </w:p>
        </w:tc>
        <w:tc>
          <w:tcPr>
            <w:tcW w:type="dxa" w:w="4320"/>
          </w:tcPr>
          <w:p>
            <w:r>
              <w:t>天津：天津社会科学院出版社</w:t>
            </w:r>
          </w:p>
        </w:tc>
      </w:tr>
      <w:tr>
        <w:tc>
          <w:tcPr>
            <w:tcW w:type="dxa" w:w="4320"/>
          </w:tcPr>
          <w:p>
            <w:r>
              <w:t>ISBN</w:t>
            </w:r>
          </w:p>
        </w:tc>
        <w:tc>
          <w:tcPr>
            <w:tcW w:type="dxa" w:w="4320"/>
          </w:tcPr>
          <w:p>
            <w:r>
              <w:t>7806882197</w:t>
            </w:r>
          </w:p>
        </w:tc>
      </w:tr>
      <w:tr>
        <w:tc>
          <w:tcPr>
            <w:tcW w:type="dxa" w:w="4320"/>
          </w:tcPr>
          <w:p>
            <w:r>
              <w:t>出版日期</w:t>
            </w:r>
          </w:p>
        </w:tc>
        <w:tc>
          <w:tcPr>
            <w:tcW w:type="dxa" w:w="4320"/>
          </w:tcPr>
          <w:p>
            <w:r>
              <w:t>2005-08-01</w:t>
            </w:r>
          </w:p>
        </w:tc>
      </w:tr>
      <w:tr>
        <w:tc>
          <w:tcPr>
            <w:tcW w:type="dxa" w:w="4320"/>
          </w:tcPr>
          <w:p>
            <w:r>
              <w:t>页数</w:t>
            </w:r>
          </w:p>
        </w:tc>
        <w:tc>
          <w:tcPr>
            <w:tcW w:type="dxa" w:w="4320"/>
          </w:tcPr>
          <w:p>
            <w:r>
              <w:t>418</w:t>
            </w:r>
          </w:p>
        </w:tc>
      </w:tr>
      <w:tr>
        <w:tc>
          <w:tcPr>
            <w:tcW w:type="dxa" w:w="4320"/>
          </w:tcPr>
          <w:p>
            <w:r>
              <w:t>价格</w:t>
            </w:r>
          </w:p>
        </w:tc>
        <w:tc>
          <w:tcPr>
            <w:tcW w:type="dxa" w:w="4320"/>
          </w:tcPr>
          <w:p>
            <w:r/>
          </w:p>
        </w:tc>
      </w:tr>
      <w:tr>
        <w:tc>
          <w:tcPr>
            <w:tcW w:type="dxa" w:w="4320"/>
          </w:tcPr>
          <w:p>
            <w:r>
              <w:t>关键词</w:t>
            </w:r>
          </w:p>
        </w:tc>
        <w:tc>
          <w:tcPr>
            <w:tcW w:type="dxa" w:w="4320"/>
          </w:tcPr>
          <w:p>
            <w:r>
              <w:t>服务业-经济预测-中国</w:t>
            </w:r>
          </w:p>
        </w:tc>
      </w:tr>
      <w:tr>
        <w:tc>
          <w:tcPr>
            <w:tcW w:type="dxa" w:w="4320"/>
          </w:tcPr>
          <w:p>
            <w:r>
              <w:t>分类</w:t>
            </w:r>
          </w:p>
        </w:tc>
        <w:tc>
          <w:tcPr>
            <w:tcW w:type="dxa" w:w="4320"/>
          </w:tcPr>
          <w:p>
            <w:r>
              <w:t>服务业</w:t>
            </w:r>
          </w:p>
        </w:tc>
      </w:tr>
    </w:tbl>
    <w:p/>
    <w:p>
      <w:pPr>
        <w:pStyle w:val="Heading1"/>
      </w:pPr>
      <w:r>
        <w:t>图书介绍</w:t>
      </w:r>
    </w:p>
    <w:p>
      <w:r>
        <w:t>天津社会科学院学术著作出版基金2005年度资助项目:本书从理论上阐述了现代服务业与传统服务业的区别以及内在发展规律与趋势，从经济学角度对现代服务业发展与经济增长的关系、现代服务业发展与经济竞争力的关系等进行了深入的分析。</w:t>
      </w:r>
    </w:p>
    <w:p/>
    <w:p>
      <w:r>
        <w:t>本书出售、求购地址：https://www.jiaokey.com/book/detail/12044164.html</w:t>
      </w:r>
    </w:p>
    <w:p>
      <w:r>
        <w:t>更多服务业图书推荐：https://www.jiaokey.com</w:t>
      </w:r>
    </w:p>
    <w:p>
      <w:r>
        <w:t>刘重 其他作品：https://www.jiaokey.com/tag/刘重.html</w:t>
      </w:r>
    </w:p>
    <w:p>
      <w:r>
        <w:t>天津：天津社会科学院出版社 出版图书：https://www.jiaokey.com/tag/天津：天津社会科学院出版社.html</w:t>
      </w:r>
    </w:p>
    <w:p>
      <w:r>
        <w:t>关键词搜索：https://www.jiaokey.com/tag/服务业-经济预测-中国.html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