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书名：经营环境、组织制度与农业风险</w:t>
      </w:r>
    </w:p>
    <w:p>
      <w:r>
        <w:t>作者：孙良媛著</w:t>
      </w:r>
    </w:p>
    <w:p>
      <w:r>
        <w:t>出版社：北京：中国经济出版社</w:t>
      </w:r>
    </w:p>
    <w:p>
      <w:r>
        <w:t>出版日期：2004.03</w:t>
      </w:r>
    </w:p>
    <w:p>
      <w:r>
        <w:t>总页数：332</w:t>
      </w:r>
    </w:p>
    <w:p>
      <w:r>
        <w:t>更多请访问教客网: www.jiaokey.com</w:t>
      </w:r>
    </w:p>
    <w:p>
      <w:r>
        <w:t>经营环境、组织制度与农业风险 评论地址：https://www.jiaokey.com/book/detail/12044161.html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