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书名：传统形上智慧与社会人生的现代开展  冯友兰先生“贞元六书”研究</w:t>
      </w:r>
    </w:p>
    <w:p>
      <w:r>
        <w:t>作者：邓联合著</w:t>
      </w:r>
    </w:p>
    <w:p>
      <w:r>
        <w:t>出版社：南京：南京师范大学出版社</w:t>
      </w:r>
    </w:p>
    <w:p>
      <w:r>
        <w:t>出版日期：2003.10</w:t>
      </w:r>
    </w:p>
    <w:p>
      <w:r>
        <w:t>总页数：307</w:t>
      </w:r>
    </w:p>
    <w:p>
      <w:r>
        <w:t>更多请访问教客网: www.jiaokey.com</w:t>
      </w:r>
    </w:p>
    <w:p>
      <w:r>
        <w:t>传统形上智慧与社会人生的现代开展  冯友兰先生“贞元六书”研究 评论地址：https://www.jiaokey.com/book/detail/12041099.html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