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书名：青春壮志  川剧·灯戏</w:t>
      </w:r>
    </w:p>
    <w:p>
      <w:r>
        <w:t>作者:大竹县农村川剧团集体创作</w:t>
      </w:r>
    </w:p>
    <w:p>
      <w:r>
        <w:t>出版社:</w:t>
      </w:r>
    </w:p>
    <w:p>
      <w:r>
        <w:t>出版日期：1966.09</w:t>
      </w:r>
    </w:p>
    <w:p>
      <w:r>
        <w:t>总页数：66</w:t>
      </w:r>
    </w:p>
    <w:p>
      <w:r>
        <w:t>更多请访问教客网:www.jiaokey.com</w:t>
      </w:r>
    </w:p>
    <w:p>
      <w:r>
        <w:t>青春壮志  川剧·灯戏评论地址：https://www.jiaokey.com/book/detail/12040115.html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