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中国农业银行长春管理干部学院校史  1984-1999</w:t>
      </w:r>
    </w:p>
    <w:p>
      <w:r>
        <w:rPr>
          <w:rFonts w:ascii="宋体" w:hAnsi="宋体" w:eastAsia="宋体"/>
          <w:sz w:val="24"/>
        </w:rPr>
        <w:t>《校史》编辑委员会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中国农业银行长春管理干部学院校史  1984-1999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《校史》编辑委员会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本书出售、求购地址：https://www.jiaokey.com/book/detail/12039086.html</w:t>
      </w:r>
    </w:p>
    <w:p>
      <w:r>
        <w:t>更多相关图书推荐：https://www.jiaokey.com</w:t>
      </w:r>
    </w:p>
    <w:p>
      <w:r>
        <w:t>《校史》编辑委员会 其他作品：https://www.jiaokey.com/tag/《校史》编辑委员会.html</w:t>
      </w:r>
    </w:p>
    <w:p>
      <w:r>
        <w:t>关键词搜索：https://www.jiaokey.com/tag/中国农业银行长春管理干部学院校史  1984-1999.html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