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书名：连山文史  第十六辑  鹰扬上草</w:t>
      </w:r>
    </w:p>
    <w:p>
      <w:r>
        <w:t>作者：连山壮族瑶族自治县政协学习和文史委员会，连山壮族瑶族自治县上草镇人民政府编</w:t>
      </w:r>
    </w:p>
    <w:p>
      <w:r>
        <w:t>出版社：</w:t>
      </w:r>
    </w:p>
    <w:p>
      <w:r>
        <w:t>出版日期：2001.11</w:t>
      </w:r>
    </w:p>
    <w:p>
      <w:r>
        <w:t>总页数：234</w:t>
      </w:r>
    </w:p>
    <w:p>
      <w:r>
        <w:t>更多请访问教客网: www.jiaokey.com</w:t>
      </w:r>
    </w:p>
    <w:p>
      <w:r>
        <w:t>连山文史  第十六辑  鹰扬上草 评论地址：https://www.jiaokey.com/book/detail/12038982.html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