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单身钻女郎手册</w:t>
      </w:r>
    </w:p>
    <w:p>
      <w:r>
        <w:rPr>
          <w:rFonts w:ascii="宋体" w:hAnsi="宋体" w:eastAsia="宋体"/>
          <w:sz w:val="24"/>
        </w:rPr>
        <w:t>（英国）伊莫金·劳埃德·韦伯郑嬿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单身钻女郎手册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（英国）伊莫金·劳埃德·韦伯郑嬿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本书出售、求购地址：https://www.jiaokey.com/book/detail/12038171.html</w:t>
      </w:r>
    </w:p>
    <w:p>
      <w:r>
        <w:t>更多相关图书推荐：https://www.jiaokey.com</w:t>
      </w:r>
    </w:p>
    <w:p>
      <w:r>
        <w:t>（英国）伊莫金·劳埃德·韦伯郑嬿 其他作品：https://www.jiaokey.com/tag/（英国）伊莫金·劳埃德·韦伯郑嬿.html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关键词搜索：https://www.jiaokey.com/tag/单身钻女郎手册.html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