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书名：颠覆伊索</w:t>
      </w:r>
    </w:p>
    <w:p>
      <w:r>
        <w:t>作者：马长山编文；令忽大葱绘</w:t>
      </w:r>
    </w:p>
    <w:p>
      <w:r>
        <w:t>出版社：北京：现代出版社</w:t>
      </w:r>
    </w:p>
    <w:p>
      <w:r>
        <w:t>出版日期：2007.01</w:t>
      </w:r>
    </w:p>
    <w:p>
      <w:r>
        <w:t>总页数：206</w:t>
      </w:r>
    </w:p>
    <w:p>
      <w:r>
        <w:t>更多请访问教客网: www.jiaokey.com</w:t>
      </w:r>
    </w:p>
    <w:p>
      <w:r>
        <w:t>颠覆伊索 评论地址：https://www.jiaokey.com/book/detail/12036349.html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