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书名：李中原黄金分割习字丛帖  颜真卿楷书颜勤礼碑</w:t>
      </w:r>
    </w:p>
    <w:p>
      <w:r>
        <w:t>作者：李中原编著</w:t>
      </w:r>
    </w:p>
    <w:p>
      <w:r>
        <w:t>出版社：北京：北京体育大学出版社</w:t>
      </w:r>
    </w:p>
    <w:p>
      <w:r>
        <w:t>出版日期：2004</w:t>
      </w:r>
    </w:p>
    <w:p>
      <w:r>
        <w:t>总页数：86</w:t>
      </w:r>
    </w:p>
    <w:p>
      <w:r>
        <w:t>更多请访问教客网: www.jiaokey.com</w:t>
      </w:r>
    </w:p>
    <w:p>
      <w:r>
        <w:t>李中原黄金分割习字丛帖  颜真卿楷书颜勤礼碑 评论地址：https://www.jiaokey.com/book/detail/12034860.html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