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书名：壮剧艺术与非物质文化遗产保护</w:t>
      </w:r>
    </w:p>
    <w:p>
      <w:r>
        <w:t>作者：廖明君主编</w:t>
      </w:r>
    </w:p>
    <w:p>
      <w:r>
        <w:t>出版社：南宁：广西人民出版社</w:t>
      </w:r>
    </w:p>
    <w:p>
      <w:r>
        <w:t>出版日期：2008.04</w:t>
      </w:r>
    </w:p>
    <w:p>
      <w:r>
        <w:t>总页数：326</w:t>
      </w:r>
    </w:p>
    <w:p>
      <w:r>
        <w:t>更多请访问教客网: www.jiaokey.com</w:t>
      </w:r>
    </w:p>
    <w:p>
      <w:r>
        <w:t>壮剧艺术与非物质文化遗产保护 评论地址：https://www.jiaokey.com/book/detail/12033772.html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