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铁路行车设备故障调查处理办法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铁路行车设备故障调查处理办法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本书出售、求购地址：https://www.jiaokey.com/book/detail/12032223.html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关键词搜索：https://www.jiaokey.com/tag/铁路行车设备故障调查处理办法.html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