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书名：航道整治建筑物水毁理论及模拟技术</w:t>
      </w:r>
    </w:p>
    <w:p>
      <w:r>
        <w:t>作者：王平义，程昌华，荣学文等著</w:t>
      </w:r>
    </w:p>
    <w:p>
      <w:r>
        <w:t>出版社：北京：人民交通出版社</w:t>
      </w:r>
    </w:p>
    <w:p>
      <w:r>
        <w:t>出版日期：2004</w:t>
      </w:r>
    </w:p>
    <w:p>
      <w:r>
        <w:t>总页数：165</w:t>
      </w:r>
    </w:p>
    <w:p>
      <w:r>
        <w:t>更多请访问教客网: www.jiaokey.com</w:t>
      </w:r>
    </w:p>
    <w:p>
      <w:r>
        <w:t>航道整治建筑物水毁理论及模拟技术 评论地址：https://www.jiaokey.com/book/detail/12031157.html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