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书名：官商之间：社会剧变中的近代绅商</w:t>
      </w:r>
    </w:p>
    <w:p>
      <w:r>
        <w:t>作者：马敏著</w:t>
      </w:r>
    </w:p>
    <w:p>
      <w:r>
        <w:t>出版社：武汉：华中师范大学出版社</w:t>
      </w:r>
    </w:p>
    <w:p>
      <w:r>
        <w:t>出版日期：2003.09</w:t>
      </w:r>
    </w:p>
    <w:p>
      <w:r>
        <w:t>总页数：460</w:t>
      </w:r>
    </w:p>
    <w:p>
      <w:r>
        <w:t>更多请访问教客网: www.jiaokey.com</w:t>
      </w:r>
    </w:p>
    <w:p>
      <w:r>
        <w:t>官商之间：社会剧变中的近代绅商 评论地址：https://www.jiaokey.com/book/detail/12030778.html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