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书名：企业具体会计准则释例</w:t>
      </w:r>
    </w:p>
    <w:p>
      <w:r>
        <w:t>作者：孙忠欣，刘兴云主编</w:t>
      </w:r>
    </w:p>
    <w:p>
      <w:r>
        <w:t>出版社：上海：上海财经大学出版社</w:t>
      </w:r>
    </w:p>
    <w:p>
      <w:r>
        <w:t>出版日期：1999.05</w:t>
      </w:r>
    </w:p>
    <w:p>
      <w:r>
        <w:t>总页数：299</w:t>
      </w:r>
    </w:p>
    <w:p>
      <w:r>
        <w:t>更多请访问教客网: www.jiaokey.com</w:t>
      </w:r>
    </w:p>
    <w:p>
      <w:r>
        <w:t>企业具体会计准则释例 评论地址：https://www.jiaokey.com/book/detail/12030449.html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