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中学生心理健康教师指导用书  高中一年级-高中二年级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中学生心理健康教师指导用书  高中一年级-高中二年级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本书出售、求购地址：https://www.jiaokey.com/book/detail/12029168.html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关键词搜索：https://www.jiaokey.com/tag/中学生心理健康教师指导用书  高中一年级-高中二年级.html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