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书名：金牌漫画彩画速成秘籍  基本技巧篇</w:t>
      </w:r>
    </w:p>
    <w:p>
      <w:r>
        <w:t>作者：蒋健玮著</w:t>
      </w:r>
    </w:p>
    <w:p>
      <w:r>
        <w:t>出版社：合肥：安徽美术出版社</w:t>
      </w:r>
    </w:p>
    <w:p>
      <w:r>
        <w:t>出版日期：2008.04</w:t>
      </w:r>
    </w:p>
    <w:p>
      <w:r>
        <w:t>总页数：58</w:t>
      </w:r>
    </w:p>
    <w:p>
      <w:r>
        <w:t>更多请访问教客网: www.jiaokey.com</w:t>
      </w:r>
    </w:p>
    <w:p>
      <w:r>
        <w:t>金牌漫画彩画速成秘籍  基本技巧篇 评论地址：https://www.jiaokey.com/book/detail/12027754.html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