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贵族区：小说卷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贵族区：小说卷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短篇小说-作品集-中国-现代--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本书出售、求购地址：https://www.jiaokey.com/book/detail/12026118.html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关键词搜索：https://www.jiaokey.com/tag/短篇小说-作品集-中国-现代--.html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