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沉睡的声音</w:t>
      </w:r>
    </w:p>
    <w:p>
      <w:r>
        <w:rPr>
          <w:rFonts w:ascii="宋体" w:hAnsi="宋体" w:eastAsia="宋体"/>
          <w:sz w:val="24"/>
        </w:rPr>
        <w:t>（西班牙）杜尔塞·恰孔著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（西班牙）杜尔塞·恰孔著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本书出售、求购地址：https://www.jiaokey.com/book/detail/12025908.html</w:t>
      </w:r>
    </w:p>
    <w:p>
      <w:r>
        <w:t>更多相关图书推荐：https://www.jiaokey.com</w:t>
      </w:r>
    </w:p>
    <w:p>
      <w:r>
        <w:t>（西班牙）杜尔塞·恰孔著 其他作品：https://www.jiaokey.com/tag/（西班牙）杜尔塞·恰孔著.html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关键词搜索：https://www.jiaokey.com/tag/沉睡的声音.html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