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井巷快速掘进爆破新技术</w:t>
      </w:r>
    </w:p>
    <w:p>
      <w:r>
        <w:rPr>
          <w:rFonts w:ascii="宋体" w:hAnsi="宋体" w:eastAsia="宋体"/>
          <w:sz w:val="24"/>
        </w:rPr>
        <w:t>（俄）A.и.柯贝多夫等著；毕卫国，高文乐，乔卫国编译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井巷快速掘进爆破新技术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（俄）A.и.柯贝多夫等著；毕卫国，高文乐，乔卫国编译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本书出售、求购地址：https://www.jiaokey.com/book/detail/12025607.html</w:t>
      </w:r>
    </w:p>
    <w:p>
      <w:r>
        <w:t>更多相关图书推荐：https://www.jiaokey.com</w:t>
      </w:r>
    </w:p>
    <w:p>
      <w:r>
        <w:t>（俄）A.и.柯贝多夫等著；毕卫国，高文乐，乔卫国编译 其他作品：https://www.jiaokey.com/tag/（俄）A.и.柯贝多夫等著；毕卫国，高文乐，乔卫国编译.html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关键词搜索：https://www.jiaokey.com/tag/井巷快速掘进爆破新技术.html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