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书名：司马茅告状  豫剧</w:t>
      </w:r>
    </w:p>
    <w:p>
      <w:r>
        <w:t>作者：河南省宁陵县人民豫剧团整理</w:t>
      </w:r>
    </w:p>
    <w:p>
      <w:r>
        <w:t>出版社：宝文堂书店</w:t>
      </w:r>
    </w:p>
    <w:p>
      <w:r>
        <w:t>出版日期：1957.05</w:t>
      </w:r>
    </w:p>
    <w:p>
      <w:r>
        <w:t>总页数：24</w:t>
      </w:r>
    </w:p>
    <w:p>
      <w:r>
        <w:t>更多请访问教客网: www.jiaokey.com</w:t>
      </w:r>
    </w:p>
    <w:p>
      <w:r>
        <w:t>司马茅告状  豫剧 评论地址：https://www.jiaokey.com/book/detail/12025328.html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