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经典传承  时代召唤  纪念徐霞客诞辰四百二十周年系列活动特刊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经典传承  时代召唤  纪念徐霞客诞辰四百二十周年系列活动特刊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本书出售、求购地址：https://www.jiaokey.com/book/detail/12023523.html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关键词搜索：https://www.jiaokey.com/tag/经典传承  时代召唤  纪念徐霞客诞辰四百二十周年系列活动特刊.html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