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为了69个矿工兄弟</w:t>
      </w:r>
    </w:p>
    <w:p>
      <w:r>
        <w:rPr>
          <w:rFonts w:ascii="宋体" w:hAnsi="宋体" w:eastAsia="宋体"/>
          <w:sz w:val="24"/>
        </w:rPr>
        <w:t>杨长春，欧阳进喜主编；河南日报报业集团编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2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为了69个矿工兄弟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杨长春，欧阳进喜主编；河南日报报业集团编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新闻报道-中国-现代-选集-新闻报道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本书出售、求购地址：https://www.jiaokey.com/book/detail/12022572.html</w:t>
      </w:r>
    </w:p>
    <w:p>
      <w:r>
        <w:t>更多相关图书推荐：https://www.jiaokey.com</w:t>
      </w:r>
    </w:p>
    <w:p>
      <w:r>
        <w:t>杨长春，欧阳进喜主编；河南日报报业集团编 其他作品：https://www.jiaokey.com/tag/杨长春，欧阳进喜主编；河南日报报业集团编.html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关键词搜索：https://www.jiaokey.com/tag/新闻报道-中国-现代-选集-新闻报道.html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