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书名：设计效果图表现技法</w:t>
      </w:r>
    </w:p>
    <w:p>
      <w:r>
        <w:t>作者：赵志君，赵国斌，曲江月，刘成龙等著</w:t>
      </w:r>
    </w:p>
    <w:p>
      <w:r>
        <w:t>出版社：石家庄：河北美术出版社</w:t>
      </w:r>
    </w:p>
    <w:p>
      <w:r>
        <w:t>出版日期：2008.04</w:t>
      </w:r>
    </w:p>
    <w:p>
      <w:r>
        <w:t>总页数：103</w:t>
      </w:r>
    </w:p>
    <w:p>
      <w:r>
        <w:t>更多请访问教客网: www.jiaokey.com</w:t>
      </w:r>
    </w:p>
    <w:p>
      <w:r>
        <w:t>设计效果图表现技法 评论地址：https://www.jiaokey.com/book/detail/12021824.html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