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书名：秦简公堑洛及相关的历史地理问题</w:t>
      </w:r>
    </w:p>
    <w:p>
      <w:r>
        <w:t>作者：聂新民</w:t>
      </w:r>
    </w:p>
    <w:p>
      <w:r>
        <w:t>出版社：秦始皇兵马俑博物馆</w:t>
      </w:r>
    </w:p>
    <w:p>
      <w:r>
        <w:t>出版日期：1986.07</w:t>
      </w:r>
    </w:p>
    <w:p>
      <w:r>
        <w:t>总页数：15</w:t>
      </w:r>
    </w:p>
    <w:p>
      <w:r>
        <w:t>更多请访问教客网: www.jiaokey.com</w:t>
      </w:r>
    </w:p>
    <w:p>
      <w:r>
        <w:t>秦简公堑洛及相关的历史地理问题 评论地址：https://www.jiaokey.com/book/detail/12021298.html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