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历史人物的评判问题  为展开武训批判而试论</w:t>
      </w:r>
    </w:p>
    <w:p>
      <w:r>
        <w:rPr>
          <w:rFonts w:ascii="宋体" w:hAnsi="宋体" w:eastAsia="宋体"/>
          <w:sz w:val="24"/>
        </w:rPr>
        <w:t>吴泽著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历史人物的评判问题  为展开武训批判而试论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棠棣出版社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本书出售、求购地址：https://www.jiaokey.com/book/detail/12020501.html</w:t>
      </w:r>
    </w:p>
    <w:p>
      <w:r>
        <w:t>更多相关图书推荐：https://www.jiaokey.com</w:t>
      </w:r>
    </w:p>
    <w:p>
      <w:r>
        <w:t>吴泽著 其他作品：https://www.jiaokey.com/tag/吴泽著.html</w:t>
      </w:r>
    </w:p>
    <w:p>
      <w:r>
        <w:t>棠棣出版社 出版图书：https://www.jiaokey.com/tag/棠棣出版社.html</w:t>
      </w:r>
    </w:p>
    <w:p>
      <w:r>
        <w:t>关键词搜索：https://www.jiaokey.com/tag/历史人物的评判问题  为展开武训批判而试论.html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