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书名：资本·受众·核心竞争力：报业经济论集</w:t>
      </w:r>
    </w:p>
    <w:p>
      <w:r>
        <w:t>作者：沈毅，周玉波，钟冬香等著</w:t>
      </w:r>
    </w:p>
    <w:p>
      <w:r>
        <w:t>出版社：沈阳：辽宁美术出版社</w:t>
      </w:r>
    </w:p>
    <w:p>
      <w:r>
        <w:t>出版日期：2008.03</w:t>
      </w:r>
    </w:p>
    <w:p>
      <w:r>
        <w:t>总页数：171</w:t>
      </w:r>
    </w:p>
    <w:p>
      <w:r>
        <w:t>更多请访问教客网: www.jiaokey.com</w:t>
      </w:r>
    </w:p>
    <w:p>
      <w:r>
        <w:t>资本·受众·核心竞争力：报业经济论集 评论地址：https://www.jiaokey.com/book/detail/12019566.html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