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中国风险管理报告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中国风险管理报告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本书出售、求购地址：https://www.jiaokey.com/book/detail/12018768.html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关键词搜索：https://www.jiaokey.com/tag/中国风险管理报告.html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