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国有林区林权制度改革实践与探索  伊春国有林权制度改革试点纪实</w:t>
      </w:r>
    </w:p>
    <w:p>
      <w:r>
        <w:rPr>
          <w:rFonts w:ascii="宋体" w:hAnsi="宋体" w:eastAsia="宋体"/>
          <w:sz w:val="24"/>
        </w:rPr>
        <w:t>伊春国有林权制度改革试点指导协调小组主编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国有林区林权制度改革实践与探索  伊春国有林权制度改革试点纪实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伊春国有林权制度改革试点指导协调小组主编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本书出售、求购地址：https://www.jiaokey.com/book/detail/12018475.html</w:t>
      </w:r>
    </w:p>
    <w:p>
      <w:r>
        <w:t>更多相关图书推荐：https://www.jiaokey.com</w:t>
      </w:r>
    </w:p>
    <w:p>
      <w:r>
        <w:t>伊春国有林权制度改革试点指导协调小组主编 其他作品：https://www.jiaokey.com/tag/伊春国有林权制度改革试点指导协调小组主编.html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关键词搜索：https://www.jiaokey.com/tag/国有林区林权制度改革实践与探索  伊春国有林权制度改革试点纪实.html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