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书名：融画入影  民族审美意识的会通与转换</w:t>
      </w:r>
    </w:p>
    <w:p>
      <w:r>
        <w:t>作者：陈晓伟著</w:t>
      </w:r>
    </w:p>
    <w:p>
      <w:r>
        <w:t>出版社：北京：中国传媒大学出版社</w:t>
      </w:r>
    </w:p>
    <w:p>
      <w:r>
        <w:t>出版日期：2008.05</w:t>
      </w:r>
    </w:p>
    <w:p>
      <w:r>
        <w:t>总页数：229</w:t>
      </w:r>
    </w:p>
    <w:p>
      <w:r>
        <w:t>更多请访问教客网: www.jiaokey.com</w:t>
      </w:r>
    </w:p>
    <w:p>
      <w:r>
        <w:t>融画入影  民族审美意识的会通与转换 评论地址：https://www.jiaokey.com/book/detail/12018207.html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